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5C02" w14:textId="77777777" w:rsidR="00F71CF4" w:rsidRPr="00F71CF4" w:rsidRDefault="00F71CF4" w:rsidP="00F71CF4">
      <w:pPr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b/>
          <w:bCs/>
          <w:sz w:val="21"/>
          <w:szCs w:val="21"/>
          <w:bdr w:val="none" w:sz="0" w:space="0" w:color="auto" w:frame="1"/>
          <w:lang w:eastAsia="ru-RU"/>
        </w:rPr>
        <w:t>Документы, необходимые для визы обучение/исследование в университеты Италии</w:t>
      </w:r>
    </w:p>
    <w:p w14:paraId="65988873" w14:textId="77777777" w:rsidR="00F71CF4" w:rsidRPr="00F71CF4" w:rsidRDefault="00F71CF4" w:rsidP="00F71CF4">
      <w:pPr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Прием в университеты Италии</w:t>
      </w:r>
    </w:p>
    <w:p w14:paraId="27B787CF" w14:textId="77777777" w:rsidR="00F71CF4" w:rsidRPr="00F71CF4" w:rsidRDefault="00F71CF4" w:rsidP="00F71CF4">
      <w:pPr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18"/>
          <w:szCs w:val="18"/>
          <w:lang w:eastAsia="ru-RU"/>
        </w:rPr>
        <w:br/>
      </w:r>
    </w:p>
    <w:p w14:paraId="46E1D67B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Анкета </w:t>
      </w:r>
      <w:hyperlink r:id="rId5" w:tgtFrame="_blank" w:history="1">
        <w:r w:rsidRPr="00F71CF4">
          <w:rPr>
            <w:rFonts w:asciiTheme="majorHAnsi" w:eastAsia="Times New Roman" w:hAnsiTheme="majorHAnsi" w:cs="Times New Roman"/>
            <w:sz w:val="21"/>
            <w:szCs w:val="21"/>
            <w:u w:val="single"/>
            <w:bdr w:val="none" w:sz="0" w:space="0" w:color="auto" w:frame="1"/>
            <w:lang w:eastAsia="ru-RU"/>
          </w:rPr>
          <w:t>(ссылка на раздел)</w:t>
        </w:r>
      </w:hyperlink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.</w:t>
      </w:r>
    </w:p>
    <w:p w14:paraId="60EE150F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Фотография цветная на белом фоне — 1 шт. Размер: 3 × 4 см.</w:t>
      </w:r>
    </w:p>
    <w:p w14:paraId="28AABB44" w14:textId="34FE6ACE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Загранпаспорт. Срок окончания действия загранпаспорта должен превышать срок окончания действия запрашиваемой визы минимум на 3 месяца.</w:t>
      </w:r>
      <w:r w:rsidR="003914D0">
        <w:rPr>
          <w:rFonts w:asciiTheme="majorHAnsi" w:eastAsia="Times New Roman" w:hAnsiTheme="majorHAnsi" w:cs="Times New Roman"/>
          <w:sz w:val="21"/>
          <w:szCs w:val="21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1"/>
          <w:szCs w:val="21"/>
          <w:lang w:eastAsia="ru-RU"/>
        </w:rPr>
        <w:t>+</w:t>
      </w:r>
      <w:proofErr w:type="gramEnd"/>
      <w:r w:rsidR="003914D0">
        <w:rPr>
          <w:rFonts w:asciiTheme="majorHAnsi" w:eastAsia="Times New Roman" w:hAnsiTheme="majorHAnsi" w:cs="Times New Roman"/>
          <w:sz w:val="21"/>
          <w:szCs w:val="21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1"/>
          <w:szCs w:val="21"/>
          <w:lang w:eastAsia="ru-RU"/>
        </w:rPr>
        <w:t>старые загранпаспорта.</w:t>
      </w:r>
    </w:p>
    <w:p w14:paraId="38DED8E0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Документы, подтверждающие зачисление в итальянский университет (приглашение +</w:t>
      </w:r>
      <w:r w:rsidRPr="00F71CF4">
        <w:rPr>
          <w:rFonts w:asciiTheme="majorHAnsi" w:eastAsia="Times New Roman" w:hAnsiTheme="majorHAnsi" w:cs="Times New Roman"/>
          <w:sz w:val="21"/>
          <w:szCs w:val="21"/>
          <w:lang w:val="en-US" w:eastAsia="ru-RU"/>
        </w:rPr>
        <w:t>UNIVERSITALY</w:t>
      </w: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)</w:t>
      </w:r>
    </w:p>
    <w:p w14:paraId="5832D38E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Финансовая гарантия из расчета 5953,87 евро за весь учебный год. Документы, которые могут это подтвердить:</w:t>
      </w:r>
    </w:p>
    <w:p w14:paraId="30EAC1AF" w14:textId="77777777" w:rsidR="00F71CF4" w:rsidRPr="00F71CF4" w:rsidRDefault="00F71CF4" w:rsidP="00F71CF4">
      <w:pPr>
        <w:numPr>
          <w:ilvl w:val="1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 xml:space="preserve">наличие личных или семейных финансов; (оригинал справки из банка о наличии денежных средств. Ориентировочная величина 10000 евро на 7 месяцев). </w:t>
      </w:r>
      <w:r>
        <w:rPr>
          <w:rFonts w:asciiTheme="majorHAnsi" w:eastAsia="Times New Roman" w:hAnsiTheme="majorHAnsi" w:cs="Times New Roman"/>
          <w:sz w:val="21"/>
          <w:szCs w:val="21"/>
          <w:lang w:eastAsia="ru-RU"/>
        </w:rPr>
        <w:t>Подробности см. ниже.</w:t>
      </w:r>
    </w:p>
    <w:p w14:paraId="39151AE9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 xml:space="preserve">Заявление о наличии в Италии соответствующего жилья. Бронь </w:t>
      </w:r>
      <w:r w:rsidRPr="00F71CF4">
        <w:rPr>
          <w:rFonts w:asciiTheme="majorHAnsi" w:eastAsia="Times New Roman" w:hAnsiTheme="majorHAnsi" w:cs="Times New Roman"/>
          <w:sz w:val="21"/>
          <w:szCs w:val="21"/>
          <w:lang w:val="en-US" w:eastAsia="ru-RU"/>
        </w:rPr>
        <w:t>Booking</w:t>
      </w: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 xml:space="preserve"> и др. В анкете прописывается адрес проживания</w:t>
      </w:r>
    </w:p>
    <w:p w14:paraId="79B6294B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Страховой полис с минимальным покрытием в размере 30000 Евро (для услуг скорой медицинской помощи и расходов на репатриацию).</w:t>
      </w:r>
    </w:p>
    <w:p w14:paraId="5C5B1B7B" w14:textId="77777777" w:rsidR="00F71CF4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Паспорт гражданина РФ и копия его первой страницы с личными данными, а также, страницы с постоянной регистрацией.</w:t>
      </w:r>
    </w:p>
    <w:p w14:paraId="2E3A13A1" w14:textId="77777777" w:rsidR="00527293" w:rsidRPr="00F71CF4" w:rsidRDefault="00F71CF4" w:rsidP="00F71CF4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Theme="majorHAnsi" w:hAnsiTheme="majorHAnsi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Согласие на обработку персональных данных.</w:t>
      </w:r>
    </w:p>
    <w:p w14:paraId="050FC815" w14:textId="77777777" w:rsidR="00F71CF4" w:rsidRDefault="00F71CF4" w:rsidP="00F71CF4">
      <w:pPr>
        <w:pStyle w:val="ListParagraph"/>
        <w:numPr>
          <w:ilvl w:val="0"/>
          <w:numId w:val="1"/>
        </w:numPr>
        <w:ind w:left="426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 w:rsidRPr="00F71CF4">
        <w:rPr>
          <w:rFonts w:asciiTheme="majorHAnsi" w:eastAsia="Times New Roman" w:hAnsiTheme="majorHAnsi" w:cs="Times New Roman"/>
          <w:sz w:val="21"/>
          <w:szCs w:val="21"/>
          <w:lang w:eastAsia="ru-RU"/>
        </w:rPr>
        <w:t>Обязательство заключить договор о медицинском страховании (долгосрочная студенческая виза)</w:t>
      </w:r>
    </w:p>
    <w:p w14:paraId="08153CB3" w14:textId="681C6A6D" w:rsidR="00330A36" w:rsidRDefault="00330A36" w:rsidP="00F71CF4">
      <w:pPr>
        <w:pStyle w:val="ListParagraph"/>
        <w:numPr>
          <w:ilvl w:val="0"/>
          <w:numId w:val="1"/>
        </w:numPr>
        <w:ind w:left="426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>
        <w:rPr>
          <w:rFonts w:asciiTheme="majorHAnsi" w:eastAsia="Times New Roman" w:hAnsiTheme="majorHAnsi" w:cs="Times New Roman"/>
          <w:sz w:val="21"/>
          <w:szCs w:val="21"/>
          <w:lang w:eastAsia="ru-RU"/>
        </w:rPr>
        <w:t>Соглашение между университетами о сотрудничестве</w:t>
      </w:r>
    </w:p>
    <w:p w14:paraId="76D3BC58" w14:textId="68BF93F9" w:rsidR="00CD005A" w:rsidRPr="00F71CF4" w:rsidRDefault="00CD005A" w:rsidP="00F71CF4">
      <w:pPr>
        <w:pStyle w:val="ListParagraph"/>
        <w:numPr>
          <w:ilvl w:val="0"/>
          <w:numId w:val="1"/>
        </w:numPr>
        <w:ind w:left="426"/>
        <w:rPr>
          <w:rFonts w:asciiTheme="majorHAnsi" w:eastAsia="Times New Roman" w:hAnsiTheme="majorHAnsi" w:cs="Times New Roman"/>
          <w:sz w:val="21"/>
          <w:szCs w:val="21"/>
          <w:lang w:eastAsia="ru-RU"/>
        </w:rPr>
      </w:pPr>
      <w:r>
        <w:rPr>
          <w:rFonts w:asciiTheme="majorHAnsi" w:eastAsia="Times New Roman" w:hAnsiTheme="majorHAnsi" w:cs="Times New Roman"/>
          <w:sz w:val="21"/>
          <w:szCs w:val="21"/>
          <w:lang w:eastAsia="ru-RU"/>
        </w:rPr>
        <w:t>Авиабилеты туда и обратно</w:t>
      </w:r>
    </w:p>
    <w:p w14:paraId="497B70C5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  <w:b/>
          <w:u w:val="single"/>
        </w:rPr>
      </w:pPr>
      <w:r w:rsidRPr="00F71CF4">
        <w:rPr>
          <w:rFonts w:asciiTheme="majorHAnsi" w:hAnsiTheme="majorHAnsi"/>
          <w:b/>
          <w:u w:val="single"/>
        </w:rPr>
        <w:t>Финансовая гарантия</w:t>
      </w:r>
    </w:p>
    <w:p w14:paraId="1FA216AD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Иностранный гражданин, намеревающийся въехать на территорию Италии или другой страны-участницы Шенгенского соглашения, должен иметь достаточное количество средств, обеспечивающих его пребывание в Италии.</w:t>
      </w:r>
    </w:p>
    <w:p w14:paraId="284CADE9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</w:p>
    <w:p w14:paraId="20B88CED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В качестве финансовой гарантии принимается один из следующих документов:</w:t>
      </w:r>
    </w:p>
    <w:p w14:paraId="63032C4C" w14:textId="60B554DB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• оригинал выписки о состоянии счета заявителя. Счет может быть в любой валюте (в т.ч. рублевый) Выписка действует максимально до 30 дней.</w:t>
      </w:r>
    </w:p>
    <w:p w14:paraId="0BC75566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• оригинал и ксерокопия сберкнижки;</w:t>
      </w:r>
    </w:p>
    <w:p w14:paraId="7923F235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• ксерокопия банковской карты + выписка со счета или чек банкомата с балансом карты. (Чек из банкомата действителен в течении 3 дней на дату подачи документов).</w:t>
      </w:r>
    </w:p>
    <w:p w14:paraId="730FD862" w14:textId="2785394A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Внимание: выступать спонсорами могут только ближайшие родственники (родители, супруги, совершеннолетние дети). Несовершеннолетних детей могут спонсировать только родители. Для подтверждения спонсорства необходимо предоставить:</w:t>
      </w:r>
    </w:p>
    <w:p w14:paraId="41ED0EA1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- финансовая гарантия спонсора;</w:t>
      </w:r>
    </w:p>
    <w:p w14:paraId="3E570709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 xml:space="preserve">- документы, подтверждающие родство (свидетельство о рождении, свидетельство о заключении брака — </w:t>
      </w:r>
      <w:proofErr w:type="spellStart"/>
      <w:r w:rsidRPr="00F71CF4">
        <w:rPr>
          <w:rFonts w:asciiTheme="majorHAnsi" w:hAnsiTheme="majorHAnsi"/>
        </w:rPr>
        <w:t>оригинал+копия</w:t>
      </w:r>
      <w:proofErr w:type="spellEnd"/>
      <w:r w:rsidRPr="00F71CF4">
        <w:rPr>
          <w:rFonts w:asciiTheme="majorHAnsi" w:hAnsiTheme="majorHAnsi"/>
        </w:rPr>
        <w:t>). При смене фамилии/</w:t>
      </w:r>
      <w:proofErr w:type="spellStart"/>
      <w:r w:rsidRPr="00F71CF4">
        <w:rPr>
          <w:rFonts w:asciiTheme="majorHAnsi" w:hAnsiTheme="majorHAnsi"/>
        </w:rPr>
        <w:t>ий</w:t>
      </w:r>
      <w:proofErr w:type="spellEnd"/>
      <w:r w:rsidRPr="00F71CF4">
        <w:rPr>
          <w:rFonts w:asciiTheme="majorHAnsi" w:hAnsiTheme="majorHAnsi"/>
        </w:rPr>
        <w:t xml:space="preserve"> также необходимо предоставить документы для подтверждения каждой смены фамилии/</w:t>
      </w:r>
      <w:proofErr w:type="spellStart"/>
      <w:r w:rsidRPr="00F71CF4">
        <w:rPr>
          <w:rFonts w:asciiTheme="majorHAnsi" w:hAnsiTheme="majorHAnsi"/>
        </w:rPr>
        <w:t>ий</w:t>
      </w:r>
      <w:proofErr w:type="spellEnd"/>
      <w:r w:rsidRPr="00F71CF4">
        <w:rPr>
          <w:rFonts w:asciiTheme="majorHAnsi" w:hAnsiTheme="majorHAnsi"/>
        </w:rPr>
        <w:t>);</w:t>
      </w:r>
    </w:p>
    <w:p w14:paraId="2BB5C83A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- спонсорское письмо, составленное в свободной форме, на английском или итальянском языках;</w:t>
      </w:r>
    </w:p>
    <w:p w14:paraId="77CF1862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>- удостоверение личности спонсора (копия главного разворота внутреннего паспорта)</w:t>
      </w:r>
    </w:p>
    <w:p w14:paraId="5EE75419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 xml:space="preserve"> </w:t>
      </w:r>
    </w:p>
    <w:p w14:paraId="6B921D85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</w:p>
    <w:p w14:paraId="5F835A5F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  <w:r w:rsidRPr="00F71CF4">
        <w:rPr>
          <w:rFonts w:asciiTheme="majorHAnsi" w:hAnsiTheme="majorHAnsi"/>
        </w:rPr>
        <w:t xml:space="preserve"> </w:t>
      </w:r>
    </w:p>
    <w:p w14:paraId="4D2ECD72" w14:textId="77777777" w:rsidR="00F71CF4" w:rsidRPr="00F71CF4" w:rsidRDefault="00F71CF4" w:rsidP="00F71CF4">
      <w:pPr>
        <w:spacing w:after="0" w:line="240" w:lineRule="auto"/>
        <w:ind w:left="360"/>
        <w:textAlignment w:val="baseline"/>
        <w:rPr>
          <w:rFonts w:asciiTheme="majorHAnsi" w:hAnsiTheme="majorHAnsi"/>
        </w:rPr>
      </w:pPr>
    </w:p>
    <w:sectPr w:rsidR="00F71CF4" w:rsidRPr="00F7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F17"/>
    <w:multiLevelType w:val="multilevel"/>
    <w:tmpl w:val="3A2C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CF4"/>
    <w:rsid w:val="000752D0"/>
    <w:rsid w:val="00330A36"/>
    <w:rsid w:val="003914D0"/>
    <w:rsid w:val="00527293"/>
    <w:rsid w:val="00546416"/>
    <w:rsid w:val="0063042F"/>
    <w:rsid w:val="009D22E7"/>
    <w:rsid w:val="00CD005A"/>
    <w:rsid w:val="00DB6650"/>
    <w:rsid w:val="00E65DAE"/>
    <w:rsid w:val="00F660B1"/>
    <w:rsid w:val="00F7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6E1B"/>
  <w15:docId w15:val="{7BA84315-7110-45B4-9970-8EB6B07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ly-vms.ru/formuly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 Витко</cp:lastModifiedBy>
  <cp:revision>2</cp:revision>
  <dcterms:created xsi:type="dcterms:W3CDTF">2024-05-28T10:19:00Z</dcterms:created>
  <dcterms:modified xsi:type="dcterms:W3CDTF">2024-05-28T10:19:00Z</dcterms:modified>
</cp:coreProperties>
</file>